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50F0C" w14:textId="33AD77EB" w:rsidR="000543AD" w:rsidRDefault="000543AD" w:rsidP="000543AD">
      <w:pPr>
        <w:rPr>
          <w:sz w:val="26"/>
          <w:szCs w:val="26"/>
        </w:rPr>
      </w:pPr>
      <w:r w:rsidRPr="00E4448E">
        <w:rPr>
          <w:b/>
          <w:bCs/>
          <w:sz w:val="26"/>
          <w:szCs w:val="26"/>
        </w:rPr>
        <w:t>Figma link:</w:t>
      </w:r>
      <w:r>
        <w:rPr>
          <w:sz w:val="26"/>
          <w:szCs w:val="26"/>
        </w:rPr>
        <w:t xml:space="preserve"> </w:t>
      </w:r>
      <w:hyperlink r:id="rId5" w:history="1">
        <w:r w:rsidR="00E4448E" w:rsidRPr="00E4448E">
          <w:rPr>
            <w:rStyle w:val="Hyperlink"/>
            <w:sz w:val="26"/>
            <w:szCs w:val="26"/>
          </w:rPr>
          <w:t xml:space="preserve">End-to-End Interaction - </w:t>
        </w:r>
        <w:r w:rsidR="00E4448E" w:rsidRPr="00E4448E">
          <w:rPr>
            <w:rStyle w:val="Hyperlink"/>
            <w:rFonts w:ascii="Segoe UI Emoji" w:hAnsi="Segoe UI Emoji" w:cs="Segoe UI Emoji"/>
            <w:sz w:val="26"/>
            <w:szCs w:val="26"/>
          </w:rPr>
          <w:t>🟢</w:t>
        </w:r>
        <w:r w:rsidR="00E4448E" w:rsidRPr="00E4448E">
          <w:rPr>
            <w:rStyle w:val="Hyperlink"/>
            <w:sz w:val="26"/>
            <w:szCs w:val="26"/>
          </w:rPr>
          <w:t xml:space="preserve"> Email Ac</w:t>
        </w:r>
        <w:r w:rsidR="00E4448E" w:rsidRPr="00E4448E">
          <w:rPr>
            <w:rStyle w:val="Hyperlink"/>
            <w:sz w:val="26"/>
            <w:szCs w:val="26"/>
          </w:rPr>
          <w:t>t</w:t>
        </w:r>
        <w:r w:rsidR="00E4448E" w:rsidRPr="00E4448E">
          <w:rPr>
            <w:rStyle w:val="Hyperlink"/>
            <w:sz w:val="26"/>
            <w:szCs w:val="26"/>
          </w:rPr>
          <w:t>ivation Confirmation</w:t>
        </w:r>
      </w:hyperlink>
    </w:p>
    <w:p w14:paraId="151EFB3B" w14:textId="77777777" w:rsidR="000543AD" w:rsidRDefault="000543AD" w:rsidP="000543AD">
      <w:pPr>
        <w:pBdr>
          <w:top w:val="nil"/>
          <w:left w:val="nil"/>
          <w:bottom w:val="nil"/>
          <w:right w:val="nil"/>
          <w:between w:val="nil"/>
        </w:pBdr>
        <w:rPr>
          <w:sz w:val="26"/>
          <w:szCs w:val="26"/>
        </w:rPr>
      </w:pPr>
    </w:p>
    <w:tbl>
      <w:tblPr>
        <w:tblW w:w="1497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75"/>
        <w:gridCol w:w="5795"/>
        <w:gridCol w:w="7200"/>
      </w:tblGrid>
      <w:tr w:rsidR="000543AD" w14:paraId="0E6AE2BD" w14:textId="77777777" w:rsidTr="00E4448E">
        <w:trPr>
          <w:jc w:val="center"/>
        </w:trPr>
        <w:tc>
          <w:tcPr>
            <w:tcW w:w="1975" w:type="dxa"/>
            <w:shd w:val="clear" w:color="auto" w:fill="auto"/>
            <w:tcMar>
              <w:top w:w="100" w:type="dxa"/>
              <w:left w:w="100" w:type="dxa"/>
              <w:bottom w:w="100" w:type="dxa"/>
              <w:right w:w="100" w:type="dxa"/>
            </w:tcMar>
          </w:tcPr>
          <w:p w14:paraId="6098BEEE" w14:textId="77777777" w:rsidR="000543AD" w:rsidRDefault="000543AD" w:rsidP="00664DEF">
            <w:pPr>
              <w:widowControl w:val="0"/>
              <w:pBdr>
                <w:top w:val="nil"/>
                <w:left w:val="nil"/>
                <w:bottom w:val="nil"/>
                <w:right w:val="nil"/>
                <w:between w:val="nil"/>
              </w:pBdr>
              <w:spacing w:line="240" w:lineRule="auto"/>
              <w:rPr>
                <w:b/>
                <w:sz w:val="26"/>
                <w:szCs w:val="26"/>
              </w:rPr>
            </w:pPr>
            <w:r>
              <w:rPr>
                <w:b/>
                <w:sz w:val="26"/>
                <w:szCs w:val="26"/>
              </w:rPr>
              <w:t xml:space="preserve">Content </w:t>
            </w:r>
          </w:p>
        </w:tc>
        <w:tc>
          <w:tcPr>
            <w:tcW w:w="5795" w:type="dxa"/>
            <w:shd w:val="clear" w:color="auto" w:fill="auto"/>
            <w:tcMar>
              <w:top w:w="100" w:type="dxa"/>
              <w:left w:w="100" w:type="dxa"/>
              <w:bottom w:w="100" w:type="dxa"/>
              <w:right w:w="100" w:type="dxa"/>
            </w:tcMar>
          </w:tcPr>
          <w:p w14:paraId="5EE188A6" w14:textId="77777777" w:rsidR="000543AD" w:rsidRDefault="000543AD" w:rsidP="00664DEF">
            <w:pPr>
              <w:widowControl w:val="0"/>
              <w:pBdr>
                <w:top w:val="nil"/>
                <w:left w:val="nil"/>
                <w:bottom w:val="nil"/>
                <w:right w:val="nil"/>
                <w:between w:val="nil"/>
              </w:pBdr>
              <w:spacing w:line="240" w:lineRule="auto"/>
              <w:rPr>
                <w:b/>
                <w:sz w:val="26"/>
                <w:szCs w:val="26"/>
              </w:rPr>
            </w:pPr>
            <w:r>
              <w:rPr>
                <w:b/>
                <w:sz w:val="26"/>
                <w:szCs w:val="26"/>
              </w:rPr>
              <w:t xml:space="preserve">Existing </w:t>
            </w:r>
          </w:p>
        </w:tc>
        <w:tc>
          <w:tcPr>
            <w:tcW w:w="7200" w:type="dxa"/>
            <w:shd w:val="clear" w:color="auto" w:fill="auto"/>
            <w:tcMar>
              <w:top w:w="100" w:type="dxa"/>
              <w:left w:w="100" w:type="dxa"/>
              <w:bottom w:w="100" w:type="dxa"/>
              <w:right w:w="100" w:type="dxa"/>
            </w:tcMar>
          </w:tcPr>
          <w:p w14:paraId="0D44407E" w14:textId="77777777" w:rsidR="000543AD" w:rsidRDefault="000543AD" w:rsidP="00664DEF">
            <w:pPr>
              <w:widowControl w:val="0"/>
              <w:spacing w:line="240" w:lineRule="auto"/>
              <w:rPr>
                <w:b/>
                <w:sz w:val="26"/>
                <w:szCs w:val="26"/>
              </w:rPr>
            </w:pPr>
            <w:r>
              <w:rPr>
                <w:b/>
                <w:sz w:val="26"/>
                <w:szCs w:val="26"/>
              </w:rPr>
              <w:t>Proposed</w:t>
            </w:r>
          </w:p>
        </w:tc>
      </w:tr>
      <w:tr w:rsidR="000543AD" w14:paraId="5270965E" w14:textId="77777777" w:rsidTr="00E4448E">
        <w:trPr>
          <w:jc w:val="center"/>
        </w:trPr>
        <w:tc>
          <w:tcPr>
            <w:tcW w:w="1975" w:type="dxa"/>
            <w:shd w:val="clear" w:color="auto" w:fill="auto"/>
            <w:tcMar>
              <w:top w:w="100" w:type="dxa"/>
              <w:left w:w="100" w:type="dxa"/>
              <w:bottom w:w="100" w:type="dxa"/>
              <w:right w:w="100" w:type="dxa"/>
            </w:tcMar>
          </w:tcPr>
          <w:p w14:paraId="358932A5" w14:textId="422E713B" w:rsidR="000543AD" w:rsidRDefault="00E4448E" w:rsidP="00664DEF">
            <w:pPr>
              <w:widowControl w:val="0"/>
              <w:pBdr>
                <w:top w:val="nil"/>
                <w:left w:val="nil"/>
                <w:bottom w:val="nil"/>
                <w:right w:val="nil"/>
                <w:between w:val="nil"/>
              </w:pBdr>
              <w:spacing w:line="240" w:lineRule="auto"/>
              <w:rPr>
                <w:sz w:val="26"/>
                <w:szCs w:val="26"/>
              </w:rPr>
            </w:pPr>
            <w:r>
              <w:rPr>
                <w:sz w:val="26"/>
                <w:szCs w:val="26"/>
              </w:rPr>
              <w:t>Email body copy</w:t>
            </w:r>
          </w:p>
        </w:tc>
        <w:tc>
          <w:tcPr>
            <w:tcW w:w="5795" w:type="dxa"/>
            <w:shd w:val="clear" w:color="auto" w:fill="auto"/>
            <w:tcMar>
              <w:top w:w="100" w:type="dxa"/>
              <w:left w:w="100" w:type="dxa"/>
              <w:bottom w:w="100" w:type="dxa"/>
              <w:right w:w="100" w:type="dxa"/>
            </w:tcMar>
          </w:tcPr>
          <w:p w14:paraId="6B68B071" w14:textId="70406AA8" w:rsidR="000543AD" w:rsidRDefault="00E4448E" w:rsidP="00E4448E">
            <w:pPr>
              <w:pStyle w:val="Heading1"/>
              <w:rPr>
                <w:sz w:val="26"/>
                <w:szCs w:val="26"/>
              </w:rPr>
            </w:pPr>
            <w:r w:rsidRPr="00E4448E">
              <w:rPr>
                <w:sz w:val="26"/>
                <w:szCs w:val="26"/>
              </w:rPr>
              <w:drawing>
                <wp:inline distT="0" distB="0" distL="0" distR="0" wp14:anchorId="724893CF" wp14:editId="655B51E0">
                  <wp:extent cx="3321221" cy="2559182"/>
                  <wp:effectExtent l="0" t="0" r="0" b="0"/>
                  <wp:docPr id="1752673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673166" name=""/>
                          <pic:cNvPicPr/>
                        </pic:nvPicPr>
                        <pic:blipFill>
                          <a:blip r:embed="rId6"/>
                          <a:stretch>
                            <a:fillRect/>
                          </a:stretch>
                        </pic:blipFill>
                        <pic:spPr>
                          <a:xfrm>
                            <a:off x="0" y="0"/>
                            <a:ext cx="3321221" cy="2559182"/>
                          </a:xfrm>
                          <a:prstGeom prst="rect">
                            <a:avLst/>
                          </a:prstGeom>
                        </pic:spPr>
                      </pic:pic>
                    </a:graphicData>
                  </a:graphic>
                </wp:inline>
              </w:drawing>
            </w:r>
          </w:p>
        </w:tc>
        <w:tc>
          <w:tcPr>
            <w:tcW w:w="7200" w:type="dxa"/>
            <w:shd w:val="clear" w:color="auto" w:fill="auto"/>
            <w:tcMar>
              <w:top w:w="100" w:type="dxa"/>
              <w:left w:w="100" w:type="dxa"/>
              <w:bottom w:w="100" w:type="dxa"/>
              <w:right w:w="100" w:type="dxa"/>
            </w:tcMar>
          </w:tcPr>
          <w:p w14:paraId="66E498E6" w14:textId="77777777" w:rsidR="005539F0" w:rsidRDefault="005539F0" w:rsidP="005539F0">
            <w:pPr>
              <w:pStyle w:val="Heading1"/>
            </w:pPr>
            <w:r>
              <w:t>Hello Priya,</w:t>
            </w:r>
          </w:p>
          <w:p w14:paraId="6ACA95FB" w14:textId="77777777" w:rsidR="005539F0" w:rsidRDefault="005539F0" w:rsidP="005539F0">
            <w:r>
              <w:t xml:space="preserve">Congratulations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389"/>
                </mc:Choice>
                <mc:Fallback>
                  <w:t>🎉</w:t>
                </mc:Fallback>
              </mc:AlternateContent>
            </w:r>
            <w:r>
              <w:t>. Welcome to our exclusive partner community.</w:t>
            </w:r>
          </w:p>
          <w:p w14:paraId="78E8A3A2" w14:textId="77777777" w:rsidR="005539F0" w:rsidRDefault="005539F0" w:rsidP="005539F0">
            <w:r>
              <w:t>You now have access to everything you need to grow your business. Choose exactly what solutions you want, with flexible billing where you only pay for the services and products you use.</w:t>
            </w:r>
          </w:p>
          <w:p w14:paraId="0FDA7BF6" w14:textId="77777777" w:rsidR="005539F0" w:rsidRDefault="005539F0" w:rsidP="005539F0"/>
          <w:p w14:paraId="4BD23474" w14:textId="77777777" w:rsidR="005539F0" w:rsidRDefault="005539F0" w:rsidP="005539F0">
            <w:pPr>
              <w:rPr>
                <w:b/>
                <w:bCs/>
              </w:rPr>
            </w:pPr>
          </w:p>
          <w:p w14:paraId="5A3326CC" w14:textId="77777777" w:rsidR="005539F0" w:rsidRDefault="005539F0" w:rsidP="005539F0">
            <w:pPr>
              <w:rPr>
                <w:b/>
                <w:bCs/>
              </w:rPr>
            </w:pPr>
            <w:r>
              <w:rPr>
                <w:b/>
                <w:bCs/>
              </w:rPr>
              <w:t>To get started, you just need to set up a login password:</w:t>
            </w:r>
          </w:p>
          <w:p w14:paraId="77644615" w14:textId="77777777" w:rsidR="005539F0" w:rsidRPr="002A12A4" w:rsidRDefault="005539F0" w:rsidP="005539F0">
            <w:pPr>
              <w:shd w:val="clear" w:color="auto" w:fill="156082" w:themeFill="accent1"/>
              <w:rPr>
                <w:color w:val="FFFFFF" w:themeColor="background1"/>
              </w:rPr>
            </w:pPr>
            <w:r>
              <w:rPr>
                <w:color w:val="FFFFFF" w:themeColor="background1"/>
              </w:rPr>
              <w:t>Set up a password</w:t>
            </w:r>
          </w:p>
          <w:p w14:paraId="5CE19BFF" w14:textId="77777777" w:rsidR="005539F0" w:rsidRDefault="005539F0" w:rsidP="005539F0"/>
          <w:p w14:paraId="562A75F4" w14:textId="77777777" w:rsidR="005539F0" w:rsidRDefault="005539F0" w:rsidP="005539F0">
            <w:r>
              <w:t xml:space="preserve">We’re here to support you in each step towards your success. </w:t>
            </w:r>
            <w:proofErr w:type="gramStart"/>
            <w:r>
              <w:t>So</w:t>
            </w:r>
            <w:proofErr w:type="gramEnd"/>
            <w:r>
              <w:t xml:space="preserve"> if you have any questions, feel free to reach out anytime. </w:t>
            </w:r>
          </w:p>
          <w:p w14:paraId="35FBF632" w14:textId="77777777" w:rsidR="005539F0" w:rsidRDefault="005539F0" w:rsidP="005539F0">
            <w:pPr>
              <w:rPr>
                <w:b/>
                <w:bCs/>
              </w:rPr>
            </w:pPr>
            <w:r>
              <w:rPr>
                <w:b/>
                <w:bCs/>
              </w:rPr>
              <w:t>Thank you,</w:t>
            </w:r>
          </w:p>
          <w:p w14:paraId="1E20ACDD" w14:textId="77777777" w:rsidR="005539F0" w:rsidRPr="002A12A4" w:rsidRDefault="005539F0" w:rsidP="005539F0">
            <w:pPr>
              <w:rPr>
                <w:b/>
                <w:bCs/>
              </w:rPr>
            </w:pPr>
            <w:r>
              <w:rPr>
                <w:b/>
                <w:bCs/>
              </w:rPr>
              <w:t>Regina Jones</w:t>
            </w:r>
          </w:p>
          <w:p w14:paraId="2A45CA5A" w14:textId="2AFA7EF0" w:rsidR="000543AD" w:rsidRDefault="000543AD" w:rsidP="00E4448E">
            <w:pPr>
              <w:pStyle w:val="Heading1"/>
              <w:rPr>
                <w:b/>
                <w:sz w:val="26"/>
                <w:szCs w:val="26"/>
              </w:rPr>
            </w:pPr>
          </w:p>
        </w:tc>
      </w:tr>
    </w:tbl>
    <w:p w14:paraId="0CB1405F" w14:textId="77777777" w:rsidR="000543AD" w:rsidRDefault="000543AD" w:rsidP="000543AD">
      <w:pPr>
        <w:pBdr>
          <w:top w:val="nil"/>
          <w:left w:val="nil"/>
          <w:bottom w:val="nil"/>
          <w:right w:val="nil"/>
          <w:between w:val="nil"/>
        </w:pBdr>
        <w:rPr>
          <w:sz w:val="26"/>
          <w:szCs w:val="26"/>
        </w:rPr>
      </w:pPr>
    </w:p>
    <w:p w14:paraId="06FF30BE" w14:textId="77777777" w:rsidR="000543AD" w:rsidRDefault="000543AD" w:rsidP="000543AD">
      <w:pPr>
        <w:pBdr>
          <w:top w:val="nil"/>
          <w:left w:val="nil"/>
          <w:bottom w:val="nil"/>
          <w:right w:val="nil"/>
          <w:between w:val="nil"/>
        </w:pBdr>
        <w:rPr>
          <w:sz w:val="26"/>
          <w:szCs w:val="26"/>
        </w:rPr>
      </w:pPr>
    </w:p>
    <w:p w14:paraId="14420FA9" w14:textId="77777777" w:rsidR="002512F7" w:rsidRDefault="002512F7"/>
    <w:sectPr w:rsidR="002512F7" w:rsidSect="000543AD">
      <w:pgSz w:w="15840" w:h="12240" w:orient="landscape"/>
      <w:pgMar w:top="1440" w:right="1440" w:bottom="1440" w:left="144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CB48CA"/>
    <w:multiLevelType w:val="multilevel"/>
    <w:tmpl w:val="59AEE1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134865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3AD"/>
    <w:rsid w:val="000543AD"/>
    <w:rsid w:val="00124C03"/>
    <w:rsid w:val="002512F7"/>
    <w:rsid w:val="005539F0"/>
    <w:rsid w:val="00B156B0"/>
    <w:rsid w:val="00E4448E"/>
    <w:rsid w:val="00E67BE0"/>
    <w:rsid w:val="00FC58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F1571"/>
  <w15:chartTrackingRefBased/>
  <w15:docId w15:val="{A308C339-7230-4FBE-B52E-0557A0E7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3AD"/>
    <w:pPr>
      <w:spacing w:after="0" w:line="276" w:lineRule="auto"/>
    </w:pPr>
    <w:rPr>
      <w:rFonts w:ascii="Arial" w:eastAsia="Arial" w:hAnsi="Arial" w:cs="Arial"/>
      <w:kern w:val="0"/>
      <w:sz w:val="22"/>
      <w:szCs w:val="22"/>
      <w:lang w:val="en" w:eastAsia="en-GB"/>
      <w14:ligatures w14:val="none"/>
    </w:rPr>
  </w:style>
  <w:style w:type="paragraph" w:styleId="Heading1">
    <w:name w:val="heading 1"/>
    <w:basedOn w:val="Normal"/>
    <w:next w:val="Normal"/>
    <w:link w:val="Heading1Char"/>
    <w:uiPriority w:val="9"/>
    <w:qFormat/>
    <w:rsid w:val="000543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43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43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0543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43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43A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43A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43A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43A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3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43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43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43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43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43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43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43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43AD"/>
    <w:rPr>
      <w:rFonts w:eastAsiaTheme="majorEastAsia" w:cstheme="majorBidi"/>
      <w:color w:val="272727" w:themeColor="text1" w:themeTint="D8"/>
    </w:rPr>
  </w:style>
  <w:style w:type="paragraph" w:styleId="Title">
    <w:name w:val="Title"/>
    <w:basedOn w:val="Normal"/>
    <w:next w:val="Normal"/>
    <w:link w:val="TitleChar"/>
    <w:uiPriority w:val="10"/>
    <w:qFormat/>
    <w:rsid w:val="000543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43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43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43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43AD"/>
    <w:pPr>
      <w:spacing w:before="160"/>
      <w:jc w:val="center"/>
    </w:pPr>
    <w:rPr>
      <w:i/>
      <w:iCs/>
      <w:color w:val="404040" w:themeColor="text1" w:themeTint="BF"/>
    </w:rPr>
  </w:style>
  <w:style w:type="character" w:customStyle="1" w:styleId="QuoteChar">
    <w:name w:val="Quote Char"/>
    <w:basedOn w:val="DefaultParagraphFont"/>
    <w:link w:val="Quote"/>
    <w:uiPriority w:val="29"/>
    <w:rsid w:val="000543AD"/>
    <w:rPr>
      <w:i/>
      <w:iCs/>
      <w:color w:val="404040" w:themeColor="text1" w:themeTint="BF"/>
    </w:rPr>
  </w:style>
  <w:style w:type="paragraph" w:styleId="ListParagraph">
    <w:name w:val="List Paragraph"/>
    <w:basedOn w:val="Normal"/>
    <w:uiPriority w:val="34"/>
    <w:qFormat/>
    <w:rsid w:val="000543AD"/>
    <w:pPr>
      <w:ind w:left="720"/>
      <w:contextualSpacing/>
    </w:pPr>
  </w:style>
  <w:style w:type="character" w:styleId="IntenseEmphasis">
    <w:name w:val="Intense Emphasis"/>
    <w:basedOn w:val="DefaultParagraphFont"/>
    <w:uiPriority w:val="21"/>
    <w:qFormat/>
    <w:rsid w:val="000543AD"/>
    <w:rPr>
      <w:i/>
      <w:iCs/>
      <w:color w:val="0F4761" w:themeColor="accent1" w:themeShade="BF"/>
    </w:rPr>
  </w:style>
  <w:style w:type="paragraph" w:styleId="IntenseQuote">
    <w:name w:val="Intense Quote"/>
    <w:basedOn w:val="Normal"/>
    <w:next w:val="Normal"/>
    <w:link w:val="IntenseQuoteChar"/>
    <w:uiPriority w:val="30"/>
    <w:qFormat/>
    <w:rsid w:val="000543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43AD"/>
    <w:rPr>
      <w:i/>
      <w:iCs/>
      <w:color w:val="0F4761" w:themeColor="accent1" w:themeShade="BF"/>
    </w:rPr>
  </w:style>
  <w:style w:type="character" w:styleId="IntenseReference">
    <w:name w:val="Intense Reference"/>
    <w:basedOn w:val="DefaultParagraphFont"/>
    <w:uiPriority w:val="32"/>
    <w:qFormat/>
    <w:rsid w:val="000543AD"/>
    <w:rPr>
      <w:b/>
      <w:bCs/>
      <w:smallCaps/>
      <w:color w:val="0F4761" w:themeColor="accent1" w:themeShade="BF"/>
      <w:spacing w:val="5"/>
    </w:rPr>
  </w:style>
  <w:style w:type="character" w:styleId="Hyperlink">
    <w:name w:val="Hyperlink"/>
    <w:basedOn w:val="DefaultParagraphFont"/>
    <w:uiPriority w:val="99"/>
    <w:unhideWhenUsed/>
    <w:rsid w:val="000543AD"/>
    <w:rPr>
      <w:color w:val="467886" w:themeColor="hyperlink"/>
      <w:u w:val="single"/>
    </w:rPr>
  </w:style>
  <w:style w:type="character" w:styleId="UnresolvedMention">
    <w:name w:val="Unresolved Mention"/>
    <w:basedOn w:val="DefaultParagraphFont"/>
    <w:uiPriority w:val="99"/>
    <w:semiHidden/>
    <w:unhideWhenUsed/>
    <w:rsid w:val="000543AD"/>
    <w:rPr>
      <w:color w:val="605E5C"/>
      <w:shd w:val="clear" w:color="auto" w:fill="E1DFDD"/>
    </w:rPr>
  </w:style>
  <w:style w:type="character" w:styleId="FollowedHyperlink">
    <w:name w:val="FollowedHyperlink"/>
    <w:basedOn w:val="DefaultParagraphFont"/>
    <w:uiPriority w:val="99"/>
    <w:semiHidden/>
    <w:unhideWhenUsed/>
    <w:rsid w:val="005539F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figma.com/proto/7MhgBTNb52SU5MEx1nrcM8/End-to-End-Interaction?page-id=693%3A6249&amp;node-id=693-6250&amp;viewport=307%2C307%2C0.43&amp;t=TuzYyZ5QTTJvXKjj-1&amp;scaling=min-zoom&amp;content-scaling=fixe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Lilley</dc:creator>
  <cp:keywords/>
  <dc:description/>
  <cp:lastModifiedBy>Rebecca Lilley</cp:lastModifiedBy>
  <cp:revision>2</cp:revision>
  <dcterms:created xsi:type="dcterms:W3CDTF">2025-02-21T10:44:00Z</dcterms:created>
  <dcterms:modified xsi:type="dcterms:W3CDTF">2025-02-21T10:44:00Z</dcterms:modified>
</cp:coreProperties>
</file>